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2005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Что такое по</w:t>
      </w:r>
      <w:bookmarkStart w:id="10" w:name="_GoBack"/>
      <w:bookmarkEnd w:id="10"/>
      <w:r>
        <w:rPr>
          <w:rFonts w:ascii="Arial" w:hAnsi="Arial" w:eastAsia="等线" w:cs="Arial"/>
          <w:b/>
          <w:sz w:val="52"/>
        </w:rPr>
        <w:t>лиэтилен?</w:t>
      </w:r>
    </w:p>
    <w:p w14:paraId="44D6B42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Полиэтилен (ПЭ) — это один из самых распространенных синтетических полимеров, относящийся к классу полиолефинов. Он получается полимеризацией мономера этилена (C₂H₄) — простого углеводорода, который представляет собой бесцветный газ. Благодаря своей уникальной комбинации свойств, доступности и низкой стоимости, полиэтилен нашел широкое применение в почти всех отраслях экономики, от упаковки до строительства и медицины.</w:t>
      </w:r>
    </w:p>
    <w:p w14:paraId="51ED94B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Химическая структура и синтез полиэтилена</w:t>
      </w:r>
      <w:bookmarkEnd w:id="0"/>
    </w:p>
    <w:p w14:paraId="210B8725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Химическая формула полиэтилена имеет вид -(CH₂-CH₂)ₙ-, где n — большое число повторяющихся звеньев (диапазон от нескольких тысяч до сотен тысяч). Это линейная или разветвленная цепь углеродных атомов, каждый из которых связан с двумя атомами водорода. Структура цепей определяет основные свойства полиэтилена: чем меньше разветвлений и длиннее цепь, тем выше плотность и прочность полимера.</w:t>
      </w:r>
    </w:p>
    <w:p w14:paraId="50C25E32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Синтез полиэтилена осуществляется посредством полимеризации этилена. Существует два основные метода получения, которые определяют тип конечного продукта:</w:t>
      </w:r>
    </w:p>
    <w:p w14:paraId="1AD909A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Метод высокого давления</w:t>
      </w:r>
      <w:r>
        <w:rPr>
          <w:rFonts w:ascii="Arial" w:hAnsi="Arial" w:eastAsia="等线" w:cs="Arial"/>
          <w:sz w:val="22"/>
        </w:rPr>
        <w:t>: Полимеризация проходит при высоком давлении (1000–3000 атм) и температуре 150–300 °C в присутствии иникаторов (например, пероксидов). В результате образуется полиэтилен с высокой степенью разветвления цепей — низкоденсированный полиэтилен (НДПЭ).</w:t>
      </w:r>
    </w:p>
    <w:p w14:paraId="663D42E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Метод низкого давления</w:t>
      </w:r>
      <w:r>
        <w:rPr>
          <w:rFonts w:ascii="Arial" w:hAnsi="Arial" w:eastAsia="等线" w:cs="Arial"/>
          <w:sz w:val="22"/>
        </w:rPr>
        <w:t>: Используются катализаторы на основе переходных металлов (например, катализатор Циглера-Натта или металлоценовые катализаторы), процесс протекает при низком давлении (1–50 атм) и температуре 50–100 °C. В результате получается полиэтилен с линейной или слаборазветвленной структурой — высокоденсированный полиэтилен (ВДПЭ).</w:t>
      </w:r>
    </w:p>
    <w:p w14:paraId="02833025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Основные физико-химические свойства полиэтилена</w:t>
      </w:r>
      <w:bookmarkEnd w:id="1"/>
    </w:p>
    <w:p w14:paraId="77A17B0A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Полиэтилен обладает рядом характерных свойств, которые делают его универсальным материалом:</w:t>
      </w:r>
    </w:p>
    <w:p w14:paraId="0B4736D5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Плотность</w:t>
      </w:r>
      <w:r>
        <w:rPr>
          <w:rFonts w:ascii="Arial" w:hAnsi="Arial" w:eastAsia="等线" w:cs="Arial"/>
          <w:sz w:val="22"/>
        </w:rPr>
        <w:t>: В зависимости от типа полиэтилен подразделяется на низкоденсированный (0,910–0,925 г/см³), среднedenсированный (0,926–0,940 г/см³) и высокоденсированный (0,941–0,965 г/см³). Низкая плотность обеспечивает легкость материала, а высокая — повышенную прочность.</w:t>
      </w:r>
    </w:p>
    <w:p w14:paraId="3939F262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b/>
          <w:sz w:val="22"/>
        </w:rPr>
        <w:t>Термические свойства</w:t>
      </w:r>
      <w:r>
        <w:rPr>
          <w:rFonts w:ascii="Arial" w:hAnsi="Arial" w:eastAsia="等线" w:cs="Arial"/>
          <w:sz w:val="22"/>
        </w:rPr>
        <w:t>: Полиэтилен является термопластиком, то есть мягчается при нагревании и отверждается при охлаждении. Температура плавления зависит от плотности: для НДПЭ она составляет 105–115 °C, для ВДПЭ — 120–135 °C. При температурах ниже -60 °C полиэтилен сохраняет гибкость, но при очень высоких температурах (выше 200 °C) начинает разлагаться с выделением токсичных газов.</w:t>
      </w:r>
    </w:p>
    <w:p w14:paraId="69A92EFF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b/>
          <w:sz w:val="22"/>
        </w:rPr>
        <w:t>Химическая устойчивость</w:t>
      </w:r>
      <w:r>
        <w:rPr>
          <w:rFonts w:ascii="Arial" w:hAnsi="Arial" w:eastAsia="等线" w:cs="Arial"/>
          <w:sz w:val="22"/>
        </w:rPr>
        <w:t>: Полиэтилен устойчив к большинству органических растворителей (алкоголи, эфиры, углеводороды), кислотам и щелочам в обычных условиях. Он не реагирует с водой и воздухом, поэтому не подвержен коррозии.</w:t>
      </w:r>
    </w:p>
    <w:p w14:paraId="34843BC7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b/>
          <w:sz w:val="22"/>
        </w:rPr>
        <w:t>Электроизоляционные свойства</w:t>
      </w:r>
      <w:r>
        <w:rPr>
          <w:rFonts w:ascii="Arial" w:hAnsi="Arial" w:eastAsia="等线" w:cs="Arial"/>
          <w:sz w:val="22"/>
        </w:rPr>
        <w:t>: Имеет низкую электропроводность и диэлектрическую проницаемость, поэтому широко используется в электроиндустрии как изоляционный материал.</w:t>
      </w:r>
    </w:p>
    <w:p w14:paraId="217D2BA0">
      <w:pPr>
        <w:numPr>
          <w:ilvl w:val="0"/>
          <w:numId w:val="3"/>
        </w:numPr>
        <w:spacing w:before="120" w:after="120" w:line="288" w:lineRule="auto"/>
        <w:ind w:left="0" w:leftChars="0" w:firstLine="0" w:firstLineChars="0"/>
        <w:jc w:val="left"/>
      </w:pPr>
      <w:r>
        <w:rPr>
          <w:rFonts w:ascii="Arial" w:hAnsi="Arial" w:eastAsia="等线" w:cs="Arial"/>
          <w:b/>
          <w:sz w:val="22"/>
        </w:rPr>
        <w:t>Гибкость и прочность</w:t>
      </w:r>
      <w:r>
        <w:rPr>
          <w:rFonts w:ascii="Arial" w:hAnsi="Arial" w:eastAsia="等线" w:cs="Arial"/>
          <w:sz w:val="22"/>
        </w:rPr>
        <w:t>: Низкоденсированный полиэтилен отличается высокой гибкостью и эластичностью, а высокоденсированный — большей прочностью, твердостью и износостойкостью.</w:t>
      </w:r>
    </w:p>
    <w:p w14:paraId="7DEF26AA">
      <w:pPr>
        <w:numPr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 xml:space="preserve">6. </w:t>
      </w:r>
      <w:r>
        <w:rPr>
          <w:rFonts w:ascii="Arial" w:hAnsi="Arial" w:eastAsia="等线" w:cs="Arial"/>
          <w:b/>
          <w:sz w:val="22"/>
        </w:rPr>
        <w:t>Биологическая инертность</w:t>
      </w:r>
      <w:r>
        <w:rPr>
          <w:rFonts w:ascii="Arial" w:hAnsi="Arial" w:eastAsia="等线" w:cs="Arial"/>
          <w:sz w:val="22"/>
        </w:rPr>
        <w:t>: Чистый полиэтилен не токсичен для организма человека, поэтому допускается использование в медицине и пищевой промышленности.</w:t>
      </w:r>
    </w:p>
    <w:p w14:paraId="697A4CA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Основные типы полиэтилена</w:t>
      </w:r>
      <w:bookmarkEnd w:id="2"/>
    </w:p>
    <w:p w14:paraId="34B4D073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В зависимости от структуры цепей, плотности и способа синтеза выделяют несколько основных типов полиэтилена, каждый из которых имеет специфические свойства и область применения:</w:t>
      </w:r>
    </w:p>
    <w:p w14:paraId="4F7BE47E">
      <w:pPr>
        <w:numPr>
          <w:ilvl w:val="0"/>
          <w:numId w:val="4"/>
        </w:numPr>
        <w:spacing w:before="300" w:after="120" w:line="288" w:lineRule="auto"/>
        <w:ind w:left="0"/>
        <w:jc w:val="left"/>
        <w:outlineLvl w:val="2"/>
        <w:rPr>
          <w:sz w:val="22"/>
          <w:szCs w:val="22"/>
        </w:rPr>
      </w:pPr>
      <w:bookmarkStart w:id="3" w:name="heading_3"/>
      <w:r>
        <w:rPr>
          <w:rFonts w:ascii="Arial" w:hAnsi="Arial" w:eastAsia="等线" w:cs="Arial"/>
          <w:b/>
          <w:sz w:val="22"/>
          <w:szCs w:val="22"/>
        </w:rPr>
        <w:t>Низкоденсированный полиэтилен (НДПЭ)</w:t>
      </w:r>
      <w:bookmarkEnd w:id="3"/>
    </w:p>
    <w:p w14:paraId="29BFBA9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Характеризуется высокой степенью разветвления цепей, низкой плотностью и плавлением. Обладает отличной гибкостью, эластичностью, прозрачностью и барьерными свойствами относительно воды. Производится методом высокого давления. Основные области применения: упаковочные пленки (гибкие пакеты, пленка для харчи), контейнеры для бытовой химии, трубки для водоснабжения (мелкодиаметровые), покрытия для кабелей.</w:t>
      </w:r>
    </w:p>
    <w:p w14:paraId="64A3289C">
      <w:pPr>
        <w:spacing w:before="300" w:after="120" w:line="288" w:lineRule="auto"/>
        <w:ind w:left="0"/>
        <w:jc w:val="left"/>
        <w:outlineLvl w:val="2"/>
        <w:rPr>
          <w:sz w:val="22"/>
          <w:szCs w:val="22"/>
        </w:rPr>
      </w:pPr>
      <w:bookmarkStart w:id="4" w:name="heading_4"/>
      <w:r>
        <w:rPr>
          <w:rFonts w:ascii="Arial" w:hAnsi="Arial" w:eastAsia="等线" w:cs="Arial"/>
          <w:b/>
          <w:sz w:val="22"/>
          <w:szCs w:val="22"/>
        </w:rPr>
        <w:t>2. Высокоденсированный полиэтилен (ВДПЭ)</w:t>
      </w:r>
      <w:bookmarkEnd w:id="4"/>
    </w:p>
    <w:p w14:paraId="7FDF25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Линейная структура цепей обеспечивает высокую плотность, твердость, прочность и износостойкость. Меньше гибкий, чем НДПЭ, но более прочный. Производится методом низкого давления. Применяется для производства жестких контейнеров (бутылок, коробок), труб для газопровода и водопровода (больших диаметров), профилей для строительства, деталей машин и оборудования.</w:t>
      </w:r>
    </w:p>
    <w:p w14:paraId="1A6FAFA0">
      <w:pPr>
        <w:spacing w:before="300" w:after="120" w:line="288" w:lineRule="auto"/>
        <w:ind w:left="0"/>
        <w:jc w:val="left"/>
        <w:outlineLvl w:val="2"/>
        <w:rPr>
          <w:sz w:val="22"/>
          <w:szCs w:val="22"/>
        </w:rPr>
      </w:pPr>
      <w:bookmarkStart w:id="5" w:name="heading_5"/>
      <w:r>
        <w:rPr>
          <w:rFonts w:ascii="Arial" w:hAnsi="Arial" w:eastAsia="等线" w:cs="Arial"/>
          <w:b/>
          <w:sz w:val="22"/>
          <w:szCs w:val="22"/>
        </w:rPr>
        <w:t>3. Линейный низкоденсированный полиэтилен (ЛНДПЭ)</w:t>
      </w:r>
      <w:bookmarkEnd w:id="5"/>
    </w:p>
    <w:p w14:paraId="7F1A76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Промежуточный тип между НДПЭ и ВДПЭ. Имеет линейную структуру с небольшими боковыми разветвлениями, что обеспечивает сочетание гибкости НДПЭ и прочности ВДПЭ. Производится с использованием металлоценовых катализаторов. Используется в упаковке (широкополосная пленка, ламинированные материалы), производстве гибких труб, деталей автопромышленности и бытовых товаров.</w:t>
      </w:r>
    </w:p>
    <w:p w14:paraId="33485DF4">
      <w:pPr>
        <w:spacing w:before="300" w:after="120" w:line="288" w:lineRule="auto"/>
        <w:ind w:left="0"/>
        <w:jc w:val="left"/>
        <w:outlineLvl w:val="2"/>
        <w:rPr>
          <w:sz w:val="22"/>
          <w:szCs w:val="22"/>
        </w:rPr>
      </w:pPr>
      <w:bookmarkStart w:id="6" w:name="heading_6"/>
      <w:r>
        <w:rPr>
          <w:rFonts w:ascii="Arial" w:hAnsi="Arial" w:eastAsia="等线" w:cs="Arial"/>
          <w:b/>
          <w:sz w:val="22"/>
          <w:szCs w:val="22"/>
        </w:rPr>
        <w:t>4. Ультравысокомолекулярный полиэтилен (УВМПЭ)</w:t>
      </w:r>
      <w:bookmarkEnd w:id="6"/>
    </w:p>
    <w:p w14:paraId="3D99CC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Имеет очень длинные цепевые молекулы (молекулярная масса выше 1 млн), благодаря чему обладает исключительной износостойкостью, прочностью и ударной вязкостью. Трудно перерабатывается стандартными методами для термопластов. Применяется в производстве износостойких деталей (шайбы, подшипники), защитной одежды (наряды для военнослужащих, рабочая одежда), медицинских имплантов и спортивного инвентаря.</w:t>
      </w:r>
    </w:p>
    <w:p w14:paraId="77680028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Применение полиэтилена</w:t>
      </w:r>
      <w:bookmarkEnd w:id="7"/>
    </w:p>
    <w:p w14:paraId="7F32CD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Благодаря разнообразию типов и свойств полиэтилен используется в практически всех отраслях: </w:t>
      </w:r>
    </w:p>
    <w:p w14:paraId="1F33E59D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Упаковочная индустрия</w:t>
      </w:r>
      <w:r>
        <w:rPr>
          <w:rFonts w:ascii="Arial" w:hAnsi="Arial" w:eastAsia="等线" w:cs="Arial"/>
          <w:sz w:val="22"/>
        </w:rPr>
        <w:t>: Это наибольшая область применения — гибкие и жесткие упаковки, пленки, мешки, контейнеры для пищи, бытовой химии, лекарств.</w:t>
      </w:r>
    </w:p>
    <w:p w14:paraId="7862394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Строительство</w:t>
      </w:r>
      <w:r>
        <w:rPr>
          <w:rFonts w:ascii="Arial" w:hAnsi="Arial" w:eastAsia="等线" w:cs="Arial"/>
          <w:sz w:val="22"/>
        </w:rPr>
        <w:t>: Трубы для водопровода, газопровода и канализации, мембраны для гидроизоляции, теплоизоляционные материалы, профильные изделия, покрытия.</w:t>
      </w:r>
    </w:p>
    <w:p w14:paraId="15C158E9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Электроиндустрия</w:t>
      </w:r>
      <w:r>
        <w:rPr>
          <w:rFonts w:ascii="Arial" w:hAnsi="Arial" w:eastAsia="等线" w:cs="Arial"/>
          <w:sz w:val="22"/>
        </w:rPr>
        <w:t>: Изоляция для кабелей и проводов, корпуса для электроники, диэлектрические детали.</w:t>
      </w:r>
    </w:p>
    <w:p w14:paraId="160FA8B7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Медицина</w:t>
      </w:r>
      <w:r>
        <w:rPr>
          <w:rFonts w:ascii="Arial" w:hAnsi="Arial" w:eastAsia="等线" w:cs="Arial"/>
          <w:sz w:val="22"/>
        </w:rPr>
        <w:t>: Стерилльные упаковки для инструментов, катетеры, шланги, импланты (УВМПЭ), расходные медицинские изделия.</w:t>
      </w:r>
    </w:p>
    <w:p w14:paraId="48ECEDAD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Автомобилестроение</w:t>
      </w:r>
      <w:r>
        <w:rPr>
          <w:rFonts w:ascii="Arial" w:hAnsi="Arial" w:eastAsia="等线" w:cs="Arial"/>
          <w:sz w:val="22"/>
        </w:rPr>
        <w:t>: Детали салона, корпуса для электроники, трубки для системы охлаждения, уплотнители.</w:t>
      </w:r>
    </w:p>
    <w:p w14:paraId="6961948F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Бытовые товары</w:t>
      </w:r>
      <w:r>
        <w:rPr>
          <w:rFonts w:ascii="Arial" w:hAnsi="Arial" w:eastAsia="等线" w:cs="Arial"/>
          <w:sz w:val="22"/>
        </w:rPr>
        <w:t>: Мебель, игрушки, контейнеры для хранения, бытовые принадлежности.</w:t>
      </w:r>
    </w:p>
    <w:p w14:paraId="374A0B2D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Экологические аспекты</w:t>
      </w:r>
      <w:bookmarkEnd w:id="8"/>
    </w:p>
    <w:p w14:paraId="1F67A128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Полиэтилен является небиодеградируемым материалом — в окружающей среде он разлагается очень долго (от 20 до 500 лет в зависимости от условий). Это приводит к проблемам загрязнения (особенно океанов и почв). Однако современно развиваются направления по рециклингу полиэтилена (переработка в новые изделия, топливо или химические вещества) и создание биоразлагаемых аналогов на основе растительных материалов. Также широко распространяется практика использования полиэтилена из переработанных материалов (вторичный полиэтилен) для снижения нагрузки на окружающую среду.</w:t>
      </w:r>
    </w:p>
    <w:p w14:paraId="062DAC85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Заключение</w:t>
      </w:r>
      <w:bookmarkEnd w:id="9"/>
    </w:p>
    <w:p w14:paraId="454B3E30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Полиэтилен — это универсальный синтетический полимер, который стал неотъемлемой частью современного мира благодаря своей доступности, разнообразию свойств и широкому спектру применения. От упаковочных пленок до медицинских имплантов — его использование охватывает множество отраслей. Несмотря на экологические проблемы, связанные с его небиодеградируемостью, развитие технологий рециклинга и создания альтернативных материалов позволяет снизить негативное воздействие на окружающую среду и сохранить преимущества полиэтилена.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3DBD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74C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DC2E5BAD"/>
    <w:multiLevelType w:val="singleLevel"/>
    <w:tmpl w:val="DC2E5BAD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DEFE272"/>
    <w:multiLevelType w:val="singleLevel"/>
    <w:tmpl w:val="2DEFE272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692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3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2025-12-02T19:33:00Z</dcterms:created>
  <dc:creator>Apache POI</dc:creator>
  <cp:lastModifiedBy>shu li</cp:lastModifiedBy>
  <dcterms:modified xsi:type="dcterms:W3CDTF">2025-12-02T19:37:17Z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F83D1569F24D4B4DA2ABBDFC04065834_12</vt:lpwstr>
  </property>
</Properties>
</file>